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厦门务实-公开招标-2016-SH526A厦门城市职业学院2016年教工工作鞋</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2016-SH526A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厦门城市职业学院、厦门市思明区前埔南路1263、许老师5909030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厦门城市职业学院2016年教工工作鞋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jc w:val="left"/>
              <w:rPr>
                <w:sz w:val="18"/>
                <w:szCs w:val="18"/>
              </w:rPr>
            </w:pPr>
            <w:r>
              <w:rPr>
                <w:rFonts w:hint="eastAsia" w:ascii="宋体" w:hAnsi="宋体" w:eastAsia="宋体" w:cs="宋体"/>
                <w:color w:val="000000"/>
                <w:kern w:val="0"/>
                <w:sz w:val="18"/>
                <w:szCs w:val="18"/>
                <w:lang w:val="en-US" w:eastAsia="zh-CN" w:bidi="ar"/>
              </w:rPr>
              <w:t>男教工工作鞋,约180双;女教工工作鞋,约257双，预算：300元/人,详细内容见招标文件。预算金额：13.11万元，促进中小企业、支持监狱企业发展政策等。</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1、合格的法人营业执照副本和组织机构代码证；或加载统一社会信用代码的营业执照副本。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2、近期（上一月或上一季度或上一年度）的财务状况报告和依法缴纳税收和社会保障资金的相关材料，包括如下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（1）资产负债表、利润表、现金流量表和所有者权益变动表及其附注（小企业可不提供所有者权益变动表）；或基本开户银行出具的资信证明；或专业担保机构出具的投标担保函。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（2）税务登记证及缴纳相应税种（如增值税、营业税或企业所得税）的材料。依法免税的投标人，应提供相应文件证明其依法免税。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（3）社会保险登记证及缴纳社会保险的凭据（专用收据或社会保险缴纳清单）。依法不需要缴纳社会保障资金的投标人，应提供相应文件证明其依法不需要缴纳社会保障资金。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说明：若投标人因新注册成立、“一照一码”、“营改增”等政策调整、执行《小企业会计准则》政策、所有者权益未发生变动、税务部门未单独发放社会保险登记证等原因无法提供上述（1）-（3）证明材料的，应在投标文件中提交如实的情况说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3、具备履行合同所必需的设备和专业技术能力的证明材料：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（1）投标人若为所投鞋的代理商，则应在投标文件中提供所投鞋生产厂家（或品牌持有人）的授权书；投标人若为所投鞋生产厂家（或品牌持有人）的，则应提供生产（或品牌持有人）相关证明材料。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厦门地区以外的投标人,在项目所在地（市级行政区域范围内）应设有分公司或办事处或分支机构或固定服务机构（提供处所地产权证明或租赁合同复印件），能提供本地化服务。应在投标文件中提供相关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（3）所投鞋生产企业应符合以下要求：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①经营范围包括本次采购项目内容的生产或销售，在投标文件中提供载有经营范围相关信息的相关证明。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②具有履行本项目所必需的自有固定生产基地（附生产基地产权证或租赁合同复印件）、相关生产设备（附生产设备清单）和专业技术能力；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（4）企业（或投标人）具备供应团体鞋供货经验，在投标文件中提供相关业绩合同复印件以及相关完成验收材料等要件。业绩应满足以下要求：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所投鞋生产企业（或投标人），近三年≥3个且合同标的金额≥30万元相关业绩；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若提供的满足上述业绩为投标人的业绩的，则投标人业绩中的品牌应与本项目所投品牌相同。近三年指2013年9月至本项目招标公告止签订合同。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4、参加政府采购活动前3年内在经营活动中没有重大违法记录和债务纠纷的书面声明。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5、投标人代表不是法定代表人的，必须在投标文件中提供法定代表人授权书原件。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6、本项目不接受联合体投标。 </w:t>
            </w:r>
          </w:p>
        </w:tc>
      </w:tr>
      <w:tr>
        <w:tblPrEx>
          <w:shd w:val="clear"/>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文件购买时间：即日起至2016年11月02日，上午8:30-12:00，下午15:00-17:30地点:厦门市思明区厦禾路1128号富兴大厦B栋11楼厦门市务实采购有限公司、方式：现场购买或邮寄购买。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2016-11-03 09:00:00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戴先生，电话:0592-5822913，传真:0592-5822911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发布时间为：2016-10-14 17:01:36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p>
        </w:tc>
      </w:tr>
    </w:tbl>
    <w:p>
      <w:r>
        <w:rPr>
          <w:rFonts w:hint="eastAsia"/>
        </w:rPr>
        <w:t>http://www.xmzfcg.gov.cn/stockfile/stockfileAction.do?cmd=stockfile_view&amp;sn=57902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B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