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199"/>
        <w:gridCol w:w="5546"/>
      </w:tblGrid>
      <w:tr w:rsidR="00653D09" w:rsidRPr="00653D09">
        <w:trPr>
          <w:tblCellSpacing w:w="0" w:type="dxa"/>
          <w:jc w:val="center"/>
        </w:trPr>
        <w:tc>
          <w:tcPr>
            <w:tcW w:w="0" w:type="auto"/>
            <w:gridSpan w:val="2"/>
            <w:vAlign w:val="center"/>
            <w:hideMark/>
          </w:tcPr>
          <w:p w:rsidR="00653D09" w:rsidRPr="00653D09" w:rsidRDefault="00653D09" w:rsidP="00653D09">
            <w:pPr>
              <w:wordWrap w:val="0"/>
              <w:adjustRightInd/>
              <w:snapToGrid/>
              <w:spacing w:after="0"/>
              <w:jc w:val="center"/>
              <w:rPr>
                <w:rFonts w:ascii="宋体" w:eastAsia="宋体" w:hAnsi="宋体" w:cs="宋体"/>
                <w:sz w:val="18"/>
                <w:szCs w:val="18"/>
              </w:rPr>
            </w:pPr>
            <w:r w:rsidRPr="00653D09">
              <w:rPr>
                <w:rFonts w:ascii="宋体" w:eastAsia="宋体" w:hAnsi="宋体" w:cs="宋体"/>
                <w:b/>
                <w:bCs/>
                <w:sz w:val="18"/>
                <w:szCs w:val="18"/>
              </w:rPr>
              <w:t>厦门务实-竞争性谈判-2016-SH801厦门城市职业学院试卷库监控系统及音频设备</w:t>
            </w:r>
            <w:r w:rsidRPr="00653D09">
              <w:rPr>
                <w:rFonts w:ascii="宋体" w:eastAsia="宋体" w:hAnsi="宋体" w:cs="宋体"/>
                <w:sz w:val="18"/>
                <w:szCs w:val="18"/>
              </w:rPr>
              <w:t> </w:t>
            </w:r>
          </w:p>
        </w:tc>
      </w:tr>
      <w:tr w:rsidR="00653D09" w:rsidRPr="00653D09">
        <w:trPr>
          <w:tblCellSpacing w:w="0" w:type="dxa"/>
          <w:jc w:val="center"/>
        </w:trPr>
        <w:tc>
          <w:tcPr>
            <w:tcW w:w="1000" w:type="pct"/>
            <w:noWrap/>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采购项目编号/包号:</w:t>
            </w:r>
          </w:p>
        </w:tc>
        <w:tc>
          <w:tcPr>
            <w:tcW w:w="4000" w:type="pct"/>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2016-SH801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采购人名称、地址和联系方式:</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厦门城市职业学院（厦门市思明区前埔南路1263、许老师：5909030）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采购代理机构名称、地址和联系方式:</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 xml:space="preserve">厦门市务实采购有限公司   </w:t>
            </w:r>
            <w:r w:rsidRPr="00653D09">
              <w:rPr>
                <w:rFonts w:ascii="宋体" w:eastAsia="宋体" w:hAnsi="宋体" w:cs="宋体"/>
                <w:sz w:val="18"/>
                <w:szCs w:val="18"/>
              </w:rPr>
              <w:br/>
              <w:t xml:space="preserve">厦门市思明区厦禾路1128号富兴大厦B栋11楼   </w:t>
            </w:r>
            <w:r w:rsidRPr="00653D09">
              <w:rPr>
                <w:rFonts w:ascii="宋体" w:eastAsia="宋体" w:hAnsi="宋体" w:cs="宋体"/>
                <w:sz w:val="18"/>
                <w:szCs w:val="18"/>
              </w:rPr>
              <w:br/>
              <w:t>邮      编：361000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采购项目名称:</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厦门城市职业学院试卷库监控系统及音频设备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项目主要内容(用途、数量、简要技术要求、招标项目性质):</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hint="eastAsia"/>
                <w:b/>
                <w:bCs/>
                <w:sz w:val="18"/>
              </w:rPr>
              <w:t>厦门城市职业学院试卷库监控系统及音频设备</w:t>
            </w:r>
            <w:r w:rsidRPr="00653D09">
              <w:rPr>
                <w:rFonts w:ascii="宋体" w:eastAsia="宋体" w:hAnsi="宋体" w:cs="宋体" w:hint="eastAsia"/>
                <w:sz w:val="18"/>
                <w:szCs w:val="18"/>
              </w:rPr>
              <w:t>， 一批</w:t>
            </w:r>
            <w:r w:rsidRPr="00653D09">
              <w:rPr>
                <w:rFonts w:ascii="宋体" w:eastAsia="宋体" w:hAnsi="宋体" w:cs="宋体"/>
                <w:sz w:val="18"/>
                <w:szCs w:val="18"/>
              </w:rPr>
              <w:t>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来源:</w:t>
            </w:r>
          </w:p>
        </w:tc>
        <w:tc>
          <w:tcPr>
            <w:tcW w:w="0" w:type="auto"/>
            <w:noWrap/>
            <w:vAlign w:val="center"/>
            <w:hideMark/>
          </w:tcPr>
          <w:p w:rsidR="00653D09" w:rsidRPr="00653D09" w:rsidRDefault="00653D09" w:rsidP="00653D09">
            <w:pPr>
              <w:adjustRightInd/>
              <w:snapToGrid/>
              <w:spacing w:after="0"/>
              <w:rPr>
                <w:rFonts w:ascii="宋体" w:eastAsia="宋体" w:hAnsi="宋体" w:cs="宋体"/>
                <w:sz w:val="18"/>
                <w:szCs w:val="18"/>
              </w:rPr>
            </w:pPr>
            <w:r w:rsidRPr="00653D09">
              <w:rPr>
                <w:rFonts w:ascii="宋体" w:eastAsia="宋体" w:hAnsi="宋体" w:cs="宋体"/>
                <w:b/>
                <w:bCs/>
                <w:sz w:val="18"/>
                <w:szCs w:val="18"/>
              </w:rPr>
              <w:t>非市级</w:t>
            </w:r>
            <w:r w:rsidRPr="00653D09">
              <w:rPr>
                <w:rFonts w:ascii="宋体" w:eastAsia="宋体" w:hAnsi="宋体" w:cs="宋体"/>
                <w:sz w:val="18"/>
                <w:szCs w:val="18"/>
              </w:rPr>
              <w:t> </w:t>
            </w:r>
          </w:p>
        </w:tc>
      </w:tr>
      <w:tr w:rsidR="00653D09" w:rsidRPr="00653D09">
        <w:trPr>
          <w:tblCellSpacing w:w="0" w:type="dxa"/>
          <w:jc w:val="center"/>
        </w:trPr>
        <w:tc>
          <w:tcPr>
            <w:tcW w:w="0" w:type="auto"/>
            <w:noWrap/>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采购方式:</w:t>
            </w:r>
          </w:p>
        </w:tc>
        <w:tc>
          <w:tcPr>
            <w:tcW w:w="0" w:type="auto"/>
            <w:noWrap/>
            <w:vAlign w:val="center"/>
            <w:hideMark/>
          </w:tcPr>
          <w:p w:rsidR="00653D09" w:rsidRPr="00653D09" w:rsidRDefault="00653D09" w:rsidP="00653D09">
            <w:pPr>
              <w:adjustRightInd/>
              <w:snapToGrid/>
              <w:spacing w:after="0"/>
              <w:rPr>
                <w:rFonts w:ascii="宋体" w:eastAsia="宋体" w:hAnsi="宋体" w:cs="宋体"/>
                <w:sz w:val="18"/>
                <w:szCs w:val="18"/>
              </w:rPr>
            </w:pPr>
            <w:r w:rsidRPr="00653D09">
              <w:rPr>
                <w:rFonts w:ascii="宋体" w:eastAsia="宋体" w:hAnsi="宋体" w:cs="宋体"/>
                <w:b/>
                <w:bCs/>
                <w:sz w:val="18"/>
                <w:szCs w:val="18"/>
              </w:rPr>
              <w:t>竞争性谈判</w:t>
            </w:r>
            <w:r w:rsidRPr="00653D09">
              <w:rPr>
                <w:rFonts w:ascii="宋体" w:eastAsia="宋体" w:hAnsi="宋体" w:cs="宋体"/>
                <w:sz w:val="18"/>
                <w:szCs w:val="18"/>
              </w:rPr>
              <w:t>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定标日期(确定成交日期):</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2016-09-30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本项目信息公告日期:</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2016-09-26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中标、成交供应商名称、地址:</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 xml:space="preserve">合同包一：厦门忆友网络科技有限公司(厦门市思明区软件园望海路59号602C室) </w:t>
            </w:r>
            <w:r w:rsidRPr="00653D09">
              <w:rPr>
                <w:rFonts w:ascii="宋体" w:eastAsia="宋体" w:hAnsi="宋体" w:cs="宋体"/>
                <w:sz w:val="18"/>
                <w:szCs w:val="18"/>
              </w:rPr>
              <w:br/>
              <w:t>合同包二：厦门佳艺声音响有限公司（厦门市思明区禾祥西路联邦广场一单元E11号房）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厦门城市职业学院试卷库监控系统及音频设备（具体详见谈判文件） </w:t>
            </w:r>
          </w:p>
        </w:tc>
      </w:tr>
      <w:tr w:rsidR="00653D09" w:rsidRPr="00653D09">
        <w:trPr>
          <w:tblCellSpacing w:w="0" w:type="dxa"/>
          <w:jc w:val="center"/>
        </w:trPr>
        <w:tc>
          <w:tcPr>
            <w:tcW w:w="0" w:type="auto"/>
            <w:noWrap/>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中标、成交金额(万元):</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15.800000 </w:t>
            </w:r>
          </w:p>
        </w:tc>
      </w:tr>
      <w:tr w:rsidR="00653D09" w:rsidRPr="00653D09">
        <w:trPr>
          <w:tblCellSpacing w:w="0" w:type="dxa"/>
          <w:jc w:val="center"/>
        </w:trPr>
        <w:tc>
          <w:tcPr>
            <w:tcW w:w="0" w:type="auto"/>
            <w:noWrap/>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合同履行日期:</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评标委员会(谈判小组、询价小组)成员名单:</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李素寒、康崇海、徐跃进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采购项目联系人姓名和电话:</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 xml:space="preserve">林小姐   </w:t>
            </w:r>
            <w:r w:rsidRPr="00653D09">
              <w:rPr>
                <w:rFonts w:ascii="宋体" w:eastAsia="宋体" w:hAnsi="宋体" w:cs="宋体"/>
                <w:sz w:val="18"/>
                <w:szCs w:val="18"/>
              </w:rPr>
              <w:br/>
              <w:t>电  话：0592- 5822916  传  真：0592- 5822911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其他:</w:t>
            </w:r>
          </w:p>
        </w:tc>
        <w:tc>
          <w:tcPr>
            <w:tcW w:w="0" w:type="auto"/>
            <w:vAlign w:val="center"/>
            <w:hideMark/>
          </w:tcPr>
          <w:p w:rsidR="00653D09" w:rsidRPr="00653D09" w:rsidRDefault="00653D09" w:rsidP="00653D09">
            <w:pPr>
              <w:wordWrap w:val="0"/>
              <w:adjustRightInd/>
              <w:snapToGrid/>
              <w:spacing w:after="0"/>
              <w:rPr>
                <w:rFonts w:ascii="宋体" w:eastAsia="宋体" w:hAnsi="宋体" w:cs="宋体"/>
                <w:sz w:val="18"/>
                <w:szCs w:val="18"/>
              </w:rPr>
            </w:pPr>
            <w:r w:rsidRPr="00653D09">
              <w:rPr>
                <w:rFonts w:ascii="宋体" w:eastAsia="宋体" w:hAnsi="宋体" w:cs="宋体"/>
                <w:sz w:val="18"/>
                <w:szCs w:val="18"/>
              </w:rPr>
              <w:t xml:space="preserve">合同包一中标金额：5.5万元，合同包二中标金额：10.3万元 </w:t>
            </w:r>
            <w:r w:rsidRPr="00653D09">
              <w:rPr>
                <w:rFonts w:ascii="宋体" w:eastAsia="宋体" w:hAnsi="宋体" w:cs="宋体"/>
                <w:sz w:val="18"/>
                <w:szCs w:val="18"/>
              </w:rPr>
              <w:br/>
              <w:t xml:space="preserve">服务费帐户 </w:t>
            </w:r>
            <w:r w:rsidRPr="00653D09">
              <w:rPr>
                <w:rFonts w:ascii="宋体" w:eastAsia="宋体" w:hAnsi="宋体" w:cs="宋体"/>
                <w:sz w:val="18"/>
                <w:szCs w:val="18"/>
              </w:rPr>
              <w:br/>
              <w:t xml:space="preserve">开户名称:厦门市务实采购有限公司    </w:t>
            </w:r>
            <w:r w:rsidRPr="00653D09">
              <w:rPr>
                <w:rFonts w:ascii="宋体" w:eastAsia="宋体" w:hAnsi="宋体" w:cs="宋体"/>
                <w:sz w:val="18"/>
                <w:szCs w:val="18"/>
              </w:rPr>
              <w:br/>
              <w:t xml:space="preserve">开户银行: 厦门银行银隆支行   </w:t>
            </w:r>
            <w:r w:rsidRPr="00653D09">
              <w:rPr>
                <w:rFonts w:ascii="宋体" w:eastAsia="宋体" w:hAnsi="宋体" w:cs="宋体"/>
                <w:sz w:val="18"/>
                <w:szCs w:val="18"/>
              </w:rPr>
              <w:br/>
              <w:t xml:space="preserve">账号：83600120420000252 </w:t>
            </w:r>
            <w:r w:rsidRPr="00653D09">
              <w:rPr>
                <w:rFonts w:ascii="宋体" w:eastAsia="宋体" w:hAnsi="宋体" w:cs="宋体"/>
                <w:sz w:val="18"/>
                <w:szCs w:val="18"/>
              </w:rPr>
              <w:br/>
              <w:t>未成交供应商请在本公告发出后五个工作日内前往我司领取未成交通知书,同时凭退保证金申请书原件办理退还保证金等事宜。 </w:t>
            </w: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lastRenderedPageBreak/>
              <w:t>采购补充通知:</w:t>
            </w:r>
          </w:p>
        </w:tc>
        <w:tc>
          <w:tcPr>
            <w:tcW w:w="0" w:type="auto"/>
            <w:vAlign w:val="center"/>
            <w:hideMark/>
          </w:tcPr>
          <w:p w:rsidR="00653D09" w:rsidRPr="00653D09" w:rsidRDefault="00653D09" w:rsidP="00653D09">
            <w:pPr>
              <w:adjustRightInd/>
              <w:snapToGrid/>
              <w:spacing w:after="0"/>
              <w:rPr>
                <w:rFonts w:ascii="宋体" w:eastAsia="宋体" w:hAnsi="宋体" w:cs="宋体"/>
                <w:sz w:val="18"/>
                <w:szCs w:val="18"/>
              </w:rPr>
            </w:pPr>
          </w:p>
        </w:tc>
      </w:tr>
      <w:tr w:rsidR="00653D09" w:rsidRPr="00653D09">
        <w:trPr>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采购结果发布时间:</w:t>
            </w:r>
          </w:p>
        </w:tc>
        <w:tc>
          <w:tcPr>
            <w:tcW w:w="0" w:type="auto"/>
            <w:vAlign w:val="center"/>
            <w:hideMark/>
          </w:tcPr>
          <w:p w:rsidR="00653D09" w:rsidRPr="00653D09" w:rsidRDefault="00653D09" w:rsidP="00653D09">
            <w:pPr>
              <w:adjustRightInd/>
              <w:snapToGrid/>
              <w:spacing w:after="0"/>
              <w:rPr>
                <w:rFonts w:ascii="宋体" w:eastAsia="宋体" w:hAnsi="宋体" w:cs="宋体"/>
                <w:sz w:val="18"/>
                <w:szCs w:val="18"/>
              </w:rPr>
            </w:pPr>
            <w:r w:rsidRPr="00653D09">
              <w:rPr>
                <w:rFonts w:ascii="宋体" w:eastAsia="宋体" w:hAnsi="宋体" w:cs="宋体"/>
                <w:sz w:val="18"/>
                <w:szCs w:val="18"/>
              </w:rPr>
              <w:t xml:space="preserve">2016-10-08 15:58:19 </w:t>
            </w:r>
          </w:p>
        </w:tc>
      </w:tr>
      <w:tr w:rsidR="00653D09" w:rsidRPr="00653D09">
        <w:trPr>
          <w:trHeight w:val="15"/>
          <w:tblCellSpacing w:w="0" w:type="dxa"/>
          <w:jc w:val="center"/>
        </w:trPr>
        <w:tc>
          <w:tcPr>
            <w:tcW w:w="0" w:type="auto"/>
            <w:vAlign w:val="center"/>
            <w:hideMark/>
          </w:tcPr>
          <w:p w:rsidR="00653D09" w:rsidRPr="00653D09" w:rsidRDefault="00653D09" w:rsidP="00653D09">
            <w:pPr>
              <w:adjustRightInd/>
              <w:snapToGrid/>
              <w:spacing w:after="0"/>
              <w:jc w:val="right"/>
              <w:rPr>
                <w:rFonts w:ascii="宋体" w:eastAsia="宋体" w:hAnsi="宋体" w:cs="宋体"/>
                <w:sz w:val="18"/>
                <w:szCs w:val="18"/>
              </w:rPr>
            </w:pPr>
            <w:r w:rsidRPr="00653D09">
              <w:rPr>
                <w:rFonts w:ascii="宋体" w:eastAsia="宋体" w:hAnsi="宋体" w:cs="宋体"/>
                <w:b/>
                <w:bCs/>
                <w:sz w:val="18"/>
                <w:szCs w:val="18"/>
              </w:rPr>
              <w:t>采购文件:</w:t>
            </w:r>
          </w:p>
        </w:tc>
        <w:tc>
          <w:tcPr>
            <w:tcW w:w="5000" w:type="pct"/>
            <w:vAlign w:val="center"/>
            <w:hideMark/>
          </w:tcPr>
          <w:p w:rsidR="00653D09" w:rsidRPr="00653D09" w:rsidRDefault="00653D09" w:rsidP="00653D09">
            <w:pPr>
              <w:wordWrap w:val="0"/>
              <w:adjustRightInd/>
              <w:snapToGrid/>
              <w:spacing w:after="0" w:line="15" w:lineRule="atLeast"/>
              <w:rPr>
                <w:rFonts w:ascii="宋体" w:eastAsia="宋体" w:hAnsi="宋体" w:cs="宋体"/>
                <w:sz w:val="18"/>
                <w:szCs w:val="18"/>
              </w:rPr>
            </w:pPr>
            <w:hyperlink r:id="rId4" w:tgtFrame="_blank" w:history="1">
              <w:r w:rsidRPr="00653D09">
                <w:rPr>
                  <w:rFonts w:ascii="ˎ̥" w:eastAsia="宋体" w:hAnsi="ˎ̥" w:cs="宋体"/>
                  <w:color w:val="666666"/>
                  <w:sz w:val="18"/>
                </w:rPr>
                <w:t>2016-SH801</w:t>
              </w:r>
              <w:r w:rsidRPr="00653D09">
                <w:rPr>
                  <w:rFonts w:ascii="ˎ̥" w:eastAsia="宋体" w:hAnsi="ˎ̥" w:cs="宋体"/>
                  <w:color w:val="666666"/>
                  <w:sz w:val="18"/>
                </w:rPr>
                <w:t>厦门城市职业学院试卷库监控系统及音频设备竞争性谈判文件（最终定稿）</w:t>
              </w:r>
              <w:r w:rsidRPr="00653D09">
                <w:rPr>
                  <w:rFonts w:ascii="ˎ̥" w:eastAsia="宋体" w:hAnsi="ˎ̥" w:cs="宋体"/>
                  <w:color w:val="666666"/>
                  <w:sz w:val="18"/>
                </w:rPr>
                <w:t>.rar</w:t>
              </w:r>
            </w:hyperlink>
            <w:r w:rsidRPr="00653D09">
              <w:rPr>
                <w:rFonts w:ascii="宋体" w:eastAsia="宋体" w:hAnsi="宋体" w:cs="宋体"/>
                <w:sz w:val="18"/>
                <w:szCs w:val="18"/>
              </w:rPr>
              <w:t xml:space="preserve">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653D09"/>
    <w:rsid w:val="008B7726"/>
    <w:rsid w:val="00D31D50"/>
    <w:rsid w:val="00DC18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3D09"/>
    <w:rPr>
      <w:rFonts w:ascii="ˎ̥" w:hAnsi="ˎ̥" w:hint="default"/>
      <w:strike w:val="0"/>
      <w:dstrike w:val="0"/>
      <w:color w:val="666666"/>
      <w:sz w:val="18"/>
      <w:szCs w:val="18"/>
      <w:u w:val="none"/>
      <w:effect w:val="none"/>
    </w:rPr>
  </w:style>
  <w:style w:type="character" w:styleId="a4">
    <w:name w:val="Strong"/>
    <w:basedOn w:val="a0"/>
    <w:uiPriority w:val="22"/>
    <w:qFormat/>
    <w:rsid w:val="00653D0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mzfcg.gov.cn/filemanager/download/download.jsp?id=311052a2267daa6e45b597a547d736eb&amp;sn=2974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2016-10-12T07:43:00Z</dcterms:created>
  <dcterms:modified xsi:type="dcterms:W3CDTF">2016-10-12T07:43:00Z</dcterms:modified>
</cp:coreProperties>
</file>